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037F4" w14:textId="77777777" w:rsidR="005E471C" w:rsidRDefault="005E471C"/>
    <w:p w14:paraId="1D7F622F" w14:textId="34173120" w:rsidR="005E471C" w:rsidRPr="00E81BC7" w:rsidRDefault="00D8250D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val="en-US" w:eastAsia="pt-BR"/>
        </w:rPr>
      </w:pPr>
      <w:r w:rsidRPr="00E81BC7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val="en-US" w:eastAsia="pt-BR"/>
        </w:rPr>
        <w:t xml:space="preserve">Copyright transfer </w:t>
      </w:r>
    </w:p>
    <w:p w14:paraId="3AE6770C" w14:textId="77777777" w:rsidR="002722C8" w:rsidRDefault="002722C8" w:rsidP="002722C8">
      <w:pPr>
        <w:shd w:val="clear" w:color="auto" w:fill="FFFFFF"/>
        <w:spacing w:before="240" w:after="240" w:line="225" w:lineRule="atLeast"/>
        <w:ind w:firstLine="708"/>
        <w:jc w:val="both"/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</w:pPr>
      <w:r w:rsidRPr="002722C8"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  <w:t>If the manuscript entitled</w:t>
      </w:r>
      <w:r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  <w:t xml:space="preserve"> “xxxxxxxxxxxxxxxxxx”</w:t>
      </w:r>
      <w:r w:rsidRPr="002722C8"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  <w:t xml:space="preserve"> is accepted in the </w:t>
      </w:r>
      <w:r w:rsidR="00E81BC7" w:rsidRPr="002722C8"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  <w:t>Brazilian Journal of P</w:t>
      </w:r>
      <w:r w:rsidR="00E81BC7"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  <w:t xml:space="preserve">hysical Activity and Health, </w:t>
      </w:r>
      <w:r w:rsidRPr="002722C8"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  <w:t>the signed authors transfer the copyright of this article to the</w:t>
      </w:r>
      <w:r w:rsidR="00E81BC7"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  <w:t xml:space="preserve"> journal</w:t>
      </w:r>
      <w:r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  <w:t xml:space="preserve">. </w:t>
      </w:r>
    </w:p>
    <w:p w14:paraId="3671D643" w14:textId="77777777" w:rsidR="002722C8" w:rsidRDefault="002722C8" w:rsidP="002722C8">
      <w:pPr>
        <w:shd w:val="clear" w:color="auto" w:fill="FFFFFF"/>
        <w:spacing w:before="240" w:after="240" w:line="225" w:lineRule="atLeast"/>
        <w:ind w:firstLine="708"/>
        <w:jc w:val="both"/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</w:pPr>
    </w:p>
    <w:p w14:paraId="48358615" w14:textId="77777777" w:rsid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E81BC7"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  <w:br/>
      </w:r>
      <w:r w:rsidR="002722C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City, State, date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14:paraId="4865A0E1" w14:textId="77777777" w:rsid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sectPr w:rsidR="005E4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71C"/>
    <w:rsid w:val="002722C8"/>
    <w:rsid w:val="00440E36"/>
    <w:rsid w:val="005E471C"/>
    <w:rsid w:val="00D8250D"/>
    <w:rsid w:val="00E81BC7"/>
    <w:rsid w:val="00FE25F4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F215"/>
  <w15:docId w15:val="{6CD340FA-DC7E-4652-BB0B-FF4F68C0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Pintanel</dc:creator>
  <cp:lastModifiedBy>ESAO</cp:lastModifiedBy>
  <cp:revision>5</cp:revision>
  <dcterms:created xsi:type="dcterms:W3CDTF">2018-04-24T21:05:00Z</dcterms:created>
  <dcterms:modified xsi:type="dcterms:W3CDTF">2021-02-02T21:23:00Z</dcterms:modified>
</cp:coreProperties>
</file>